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721B" w:rsidRPr="00DA68FF" w:rsidRDefault="0069721B" w:rsidP="0069721B">
      <w:pPr>
        <w:rPr>
          <w:rFonts w:ascii="Times New Roman" w:hAnsi="Times New Roman" w:cs="Times New Roman"/>
          <w:b/>
          <w:sz w:val="28"/>
          <w:szCs w:val="28"/>
          <w:lang w:val="es-ES"/>
        </w:rPr>
      </w:pPr>
      <w:bookmarkStart w:id="0" w:name="_GoBack"/>
      <w:r w:rsidRPr="00DA68FF">
        <w:rPr>
          <w:rFonts w:ascii="Times New Roman" w:hAnsi="Times New Roman" w:cs="Times New Roman"/>
          <w:b/>
          <w:sz w:val="28"/>
          <w:szCs w:val="28"/>
          <w:lang w:val="es-ES"/>
        </w:rPr>
        <w:t>Discurso Carlos Guzmán</w:t>
      </w:r>
    </w:p>
    <w:bookmarkEnd w:id="0"/>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Rendición de Cuentas 2023</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Buenos Días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t>▪</w:t>
      </w:r>
      <w:r w:rsidRPr="00DA68FF">
        <w:rPr>
          <w:rFonts w:ascii="Times New Roman" w:hAnsi="Times New Roman" w:cs="Times New Roman"/>
          <w:sz w:val="28"/>
          <w:szCs w:val="28"/>
          <w:lang w:val="es-ES"/>
        </w:rPr>
        <w:t xml:space="preserve"> Desiderio Muñoz, presidente Concejo de Regidores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t>▪</w:t>
      </w:r>
      <w:r w:rsidRPr="00DA68FF">
        <w:rPr>
          <w:rFonts w:ascii="Times New Roman" w:hAnsi="Times New Roman" w:cs="Times New Roman"/>
          <w:sz w:val="28"/>
          <w:szCs w:val="28"/>
          <w:lang w:val="es-ES"/>
        </w:rPr>
        <w:t xml:space="preserve"> Honorables Regidores y regidoras,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t>▪</w:t>
      </w:r>
      <w:r w:rsidRPr="00DA68FF">
        <w:rPr>
          <w:rFonts w:ascii="Times New Roman" w:hAnsi="Times New Roman" w:cs="Times New Roman"/>
          <w:sz w:val="28"/>
          <w:szCs w:val="28"/>
          <w:lang w:val="es-ES"/>
        </w:rPr>
        <w:t xml:space="preserve"> A nuestra Vicealcaldesa, Blanca Rodríguez.</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t>▪</w:t>
      </w:r>
      <w:r w:rsidRPr="00DA68FF">
        <w:rPr>
          <w:rFonts w:ascii="Times New Roman" w:hAnsi="Times New Roman" w:cs="Times New Roman"/>
          <w:sz w:val="28"/>
          <w:szCs w:val="28"/>
          <w:lang w:val="es-ES"/>
        </w:rPr>
        <w:t xml:space="preserve"> Autoridades civiles y militares,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t xml:space="preserve">▪ </w:t>
      </w:r>
      <w:r w:rsidRPr="00DA68FF">
        <w:rPr>
          <w:rFonts w:ascii="Times New Roman" w:hAnsi="Times New Roman" w:cs="Times New Roman"/>
          <w:sz w:val="28"/>
          <w:szCs w:val="28"/>
          <w:lang w:val="es-ES"/>
        </w:rPr>
        <w:t>Líderes comunitarios y presidentes de Juntas de Vecinos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t>▪</w:t>
      </w:r>
      <w:r w:rsidRPr="00DA68FF">
        <w:rPr>
          <w:rFonts w:ascii="Times New Roman" w:hAnsi="Times New Roman" w:cs="Times New Roman"/>
          <w:sz w:val="28"/>
          <w:szCs w:val="28"/>
          <w:lang w:val="es-ES"/>
        </w:rPr>
        <w:t xml:space="preserve"> Miembros del consejo de desarrollo económico y social de SDN.</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t>▪</w:t>
      </w:r>
      <w:r w:rsidRPr="00DA68FF">
        <w:rPr>
          <w:rFonts w:ascii="Times New Roman" w:hAnsi="Times New Roman" w:cs="Times New Roman"/>
          <w:sz w:val="28"/>
          <w:szCs w:val="28"/>
          <w:lang w:val="es-ES"/>
        </w:rPr>
        <w:t xml:space="preserve"> Representantes de las diversas organizaciones e instituciones.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t>▪</w:t>
      </w:r>
      <w:r w:rsidRPr="00DA68FF">
        <w:rPr>
          <w:rFonts w:ascii="Times New Roman" w:hAnsi="Times New Roman" w:cs="Times New Roman"/>
          <w:sz w:val="28"/>
          <w:szCs w:val="28"/>
          <w:lang w:val="es-ES"/>
        </w:rPr>
        <w:t xml:space="preserve"> Funcionarios y compañeros de este ayuntamiento Municipal,</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t>▪</w:t>
      </w:r>
      <w:r w:rsidRPr="00DA68FF">
        <w:rPr>
          <w:rFonts w:ascii="Times New Roman" w:hAnsi="Times New Roman" w:cs="Times New Roman"/>
          <w:sz w:val="28"/>
          <w:szCs w:val="28"/>
          <w:lang w:val="es-ES"/>
        </w:rPr>
        <w:t xml:space="preserve"> Invitados/as especiales,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t>▪</w:t>
      </w:r>
      <w:r w:rsidRPr="00DA68FF">
        <w:rPr>
          <w:rFonts w:ascii="Times New Roman" w:hAnsi="Times New Roman" w:cs="Times New Roman"/>
          <w:sz w:val="28"/>
          <w:szCs w:val="28"/>
          <w:lang w:val="es-ES"/>
        </w:rPr>
        <w:t xml:space="preserve"> Representantes de los medios de comunicación, a todos los ciudadanos y ciudadanas aquí presentes y a los que siguen esta Rendición de Cuentas a través de los medios de comunicación y las Redes Sociales.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t>▪</w:t>
      </w:r>
      <w:r w:rsidRPr="00DA68FF">
        <w:rPr>
          <w:rFonts w:ascii="Times New Roman" w:hAnsi="Times New Roman" w:cs="Times New Roman"/>
          <w:sz w:val="28"/>
          <w:szCs w:val="28"/>
          <w:lang w:val="es-ES"/>
        </w:rPr>
        <w:t xml:space="preserve"> Amigos y amigas.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El día de hoy, 24 de abril, conmemoramos dos importantes acontecimientos, uno, es la gesta heroica de 1965, la Revolución de Abril, y la otra es el Día de los Ayuntamientos. Ambos representan la democracia que hoy vivimos.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De un pueblo noble, valiente que salió decidido a dar la cara en la lucha por ser digno de justicia con amor a la patria hoy día del Ayuntamiento es un momento estelar para defender nuestra democracia como sistema de justicia, paz e igualdad.  </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xml:space="preserve">Y justo hoy nos toca, cumpliendo con el mandato de la ley, estar ante todos ustedes rindiendo cuentas de lo que hemos y estamos haciendo en esta gestión </w:t>
      </w:r>
      <w:r w:rsidRPr="00DA68FF">
        <w:rPr>
          <w:rFonts w:ascii="Times New Roman" w:hAnsi="Times New Roman" w:cs="Times New Roman"/>
          <w:sz w:val="28"/>
          <w:szCs w:val="28"/>
          <w:lang w:val="es-ES"/>
        </w:rPr>
        <w:lastRenderedPageBreak/>
        <w:t>que sin lugar a dudas ha cumplido con guiar el municipio hacia un buen y nuevo norte.</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Tal como siempre les he dicho, el rendir cuentas además de ser un deber, lo hago por mi firme convicción de que es lo correcto, por nuestro compromiso con la transparencia y por los valores inculcados por mis padres como son la honestidad e integridad y la vocación de servicio que todos ustedes son testigos nos caracterizan.</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Esta mañana de camino hacia acá, miraba, observaba con detenimiento y pensaba como encontramos el municipio y con apenas tres años los grandes resultados que tenemos que nos permiten decir con orgullo: Santo Domingo Norte reverdece.</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Santo Domingo Norte tiene un nuevo verdor. Miren a su alrededor y vean como somos uno de los municipios más limpio del país, como hemos avanzado en el orden, lo hermoso que esta nuestro norte. Y todo eso se traduce en desarrollo para esta tierra que nos vio nacer y en la que vivimos con mucho orgullo y dignidad junto a nuestra gente.</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Con satisfacción puedo decir, lo estamos logrando. “Santo Domingo Norte de ayer no es el Santo Domingo Norte de hoy”. Y esto es tan evidente que nos hemos destacado a nivel nacional e internacional, y somos un municipio referente de buena gestión.</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Hoy podemos decir que somos una Alcaldía operativa y no decorativa. Con mucho orgullo quiero decirles que soy un alcalde del pueblo, de la comunidad, de la gente.</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xml:space="preserve">El año pasado, construimos un total de 13 mil, 782 Mts2 de aceras, y 23 mil, 500 </w:t>
      </w:r>
      <w:proofErr w:type="spellStart"/>
      <w:r w:rsidRPr="00DA68FF">
        <w:rPr>
          <w:rFonts w:ascii="Times New Roman" w:hAnsi="Times New Roman" w:cs="Times New Roman"/>
          <w:sz w:val="28"/>
          <w:szCs w:val="28"/>
          <w:lang w:val="es-ES"/>
        </w:rPr>
        <w:t>Mts</w:t>
      </w:r>
      <w:proofErr w:type="spellEnd"/>
      <w:r w:rsidRPr="00DA68FF">
        <w:rPr>
          <w:rFonts w:ascii="Times New Roman" w:hAnsi="Times New Roman" w:cs="Times New Roman"/>
          <w:sz w:val="28"/>
          <w:szCs w:val="28"/>
          <w:lang w:val="es-ES"/>
        </w:rPr>
        <w:t xml:space="preserve"> de contenes, lo cual, mejoró significativamente la calidad de vida de la gente que vive en los lugares que fueron intervenidos por el ayuntamiento. También, durante el año 2022, y lo que va del 2023, construimos 74 badenes, </w:t>
      </w:r>
      <w:r w:rsidRPr="00DA68FF">
        <w:rPr>
          <w:rFonts w:ascii="Times New Roman" w:hAnsi="Times New Roman" w:cs="Times New Roman"/>
          <w:sz w:val="28"/>
          <w:szCs w:val="28"/>
          <w:lang w:val="es-ES"/>
        </w:rPr>
        <w:lastRenderedPageBreak/>
        <w:t xml:space="preserve">con recursos que fueron invertidos en las comunidades, a través del Presupuesto Participativo Municipal, llegando a impactar diversos sectores de Villa Mella, Los </w:t>
      </w:r>
      <w:proofErr w:type="spellStart"/>
      <w:r w:rsidRPr="00DA68FF">
        <w:rPr>
          <w:rFonts w:ascii="Times New Roman" w:hAnsi="Times New Roman" w:cs="Times New Roman"/>
          <w:sz w:val="28"/>
          <w:szCs w:val="28"/>
          <w:lang w:val="es-ES"/>
        </w:rPr>
        <w:t>Guaricanos</w:t>
      </w:r>
      <w:proofErr w:type="spellEnd"/>
      <w:r w:rsidRPr="00DA68FF">
        <w:rPr>
          <w:rFonts w:ascii="Times New Roman" w:hAnsi="Times New Roman" w:cs="Times New Roman"/>
          <w:sz w:val="28"/>
          <w:szCs w:val="28"/>
          <w:lang w:val="es-ES"/>
        </w:rPr>
        <w:t>, Sabana Perdida, y zonas rurales del municipio, invirtiendo en total, RD$63 millones, 137 mil, 611 pesos, con 63 centavos, apegados a la supervisión efectiva y permanente del Concejo de Regidores; bajo el amparo de la Ley de Compras y Contrataciones Públicas del Estado.</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Además, durante el transcurso del año 2022, entregamos 14 parques, totalmente remozados, iluminados y acondicionados, para el disfrute, la recreación y el sano esparcimiento de las familias que viven en nuestro amado Santo Domingo Norte.</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En el pasado, estos lugares servían como refugios para los delincuentes, la prostitución y la venta ilegal de sustancias prohibidas; por consiguiente, estaban totalmente abandonos, con un gran cúmulo de basura, en sus alrededores.</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Otras obras de gran impacto que también entregamos durante el pasado año 2022, fueron 4 centros comunales, completamente nuevos, los cuales están siendo utilizados actualmente, por residentes, comunitarios y juntas de vecinos, para diversas actividades sociales.</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En ese año, también realizamos la construcción de 39 filtrantes, registros y colectores, por un valor de RD$4 millones, 835 mil, 914 pesos, con 03 centavos, en procura de mantener bajo control, y libre de inundaciones, las calles y principales avenidas del municipio.</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proofErr w:type="gramStart"/>
      <w:r w:rsidRPr="00DA68FF">
        <w:rPr>
          <w:rFonts w:ascii="Times New Roman" w:hAnsi="Times New Roman" w:cs="Times New Roman"/>
          <w:sz w:val="28"/>
          <w:szCs w:val="28"/>
          <w:lang w:val="es-ES"/>
        </w:rPr>
        <w:t>Además</w:t>
      </w:r>
      <w:proofErr w:type="gramEnd"/>
      <w:r w:rsidRPr="00DA68FF">
        <w:rPr>
          <w:rFonts w:ascii="Times New Roman" w:hAnsi="Times New Roman" w:cs="Times New Roman"/>
          <w:sz w:val="28"/>
          <w:szCs w:val="28"/>
          <w:lang w:val="es-ES"/>
        </w:rPr>
        <w:t xml:space="preserve"> quiero destacar la importancia de nuestro programa "Mí Barrio Limpio y Saludable", que además de la limpieza y la recogida de los desechos sólidos, también realizó labores de fumigación, casa por casa, junto con un operativo médico que consultó y entregó medicamentos, sin ningún costo, a </w:t>
      </w:r>
      <w:r w:rsidRPr="00DA68FF">
        <w:rPr>
          <w:rFonts w:ascii="Times New Roman" w:hAnsi="Times New Roman" w:cs="Times New Roman"/>
          <w:sz w:val="28"/>
          <w:szCs w:val="28"/>
          <w:lang w:val="es-ES"/>
        </w:rPr>
        <w:lastRenderedPageBreak/>
        <w:t>más de 3 mil personas de todas las edades, en 78 sectores intervenidos durante todo el año 2022.</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Hasta la fecha, hemos instalado 1,630 nuevas y modernas lámparas, en los diferentes sectores y avenidas de la ciudad. También, hemos reparado y dado mantenimiento a 446 lámparas, ya instaladas, con una inversión total de RD$5 millones, 860 mil pesos, cuyo significado tiene un valor invaluable, para el proceso de seguridad de la integridad física y emocional de las personas que se desplazan durante la noche.</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#19</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En ese sentido, también debo decir que, al llegar a la Alcaldía, en abril del 2020, en el municipio sólo contaba con 4 semáforos, los cuales no eran suficientes para agilizar el tránsito vehicular de la ciudad, por lo que, en alianza estratégica con el Instituto Nacional de Tránsito Terrestre (INTRANT) y varios empresarios de la localidad, procedimos a instalar 7 semáforos, completamente nuevos y modernos; y, próximamente, estaremos entregando uno más que está en etapa final de instalación.</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xml:space="preserve">En materia de deportes remozamos varios complejos deportivos, como fueron: "El </w:t>
      </w:r>
      <w:proofErr w:type="spellStart"/>
      <w:r w:rsidRPr="00DA68FF">
        <w:rPr>
          <w:rFonts w:ascii="Times New Roman" w:hAnsi="Times New Roman" w:cs="Times New Roman"/>
          <w:sz w:val="28"/>
          <w:szCs w:val="28"/>
          <w:lang w:val="es-ES"/>
        </w:rPr>
        <w:t>play</w:t>
      </w:r>
      <w:proofErr w:type="spellEnd"/>
      <w:r w:rsidRPr="00DA68FF">
        <w:rPr>
          <w:rFonts w:ascii="Times New Roman" w:hAnsi="Times New Roman" w:cs="Times New Roman"/>
          <w:sz w:val="28"/>
          <w:szCs w:val="28"/>
          <w:lang w:val="es-ES"/>
        </w:rPr>
        <w:t xml:space="preserve"> </w:t>
      </w:r>
      <w:proofErr w:type="spellStart"/>
      <w:r w:rsidRPr="00DA68FF">
        <w:rPr>
          <w:rFonts w:ascii="Times New Roman" w:hAnsi="Times New Roman" w:cs="Times New Roman"/>
          <w:sz w:val="28"/>
          <w:szCs w:val="28"/>
          <w:lang w:val="es-ES"/>
        </w:rPr>
        <w:t>Jacagua</w:t>
      </w:r>
      <w:proofErr w:type="spellEnd"/>
      <w:r w:rsidRPr="00DA68FF">
        <w:rPr>
          <w:rFonts w:ascii="Times New Roman" w:hAnsi="Times New Roman" w:cs="Times New Roman"/>
          <w:sz w:val="28"/>
          <w:szCs w:val="28"/>
          <w:lang w:val="es-ES"/>
        </w:rPr>
        <w:t>"; el "</w:t>
      </w:r>
      <w:proofErr w:type="spellStart"/>
      <w:r w:rsidRPr="00DA68FF">
        <w:rPr>
          <w:rFonts w:ascii="Times New Roman" w:hAnsi="Times New Roman" w:cs="Times New Roman"/>
          <w:sz w:val="28"/>
          <w:szCs w:val="28"/>
          <w:lang w:val="es-ES"/>
        </w:rPr>
        <w:t>play</w:t>
      </w:r>
      <w:proofErr w:type="spellEnd"/>
      <w:r w:rsidRPr="00DA68FF">
        <w:rPr>
          <w:rFonts w:ascii="Times New Roman" w:hAnsi="Times New Roman" w:cs="Times New Roman"/>
          <w:sz w:val="28"/>
          <w:szCs w:val="28"/>
          <w:lang w:val="es-ES"/>
        </w:rPr>
        <w:t xml:space="preserve"> Los Caribes"; el "Club de Boxeo" del sector Lotes y Servicios; y, el "Club Enriquillo", en Sabana Perdida, lo cual, ha permitido un renacer de las actividades que alejan a las personas de los vicios.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xml:space="preserve">En la actualidad, en el municipio Santo Domingo Norte, hemos instaurado 33 murales culturales en Villa Mella; en Sabana Perdida; en la avenida Jacobo </w:t>
      </w:r>
      <w:proofErr w:type="spellStart"/>
      <w:r w:rsidRPr="00DA68FF">
        <w:rPr>
          <w:rFonts w:ascii="Times New Roman" w:hAnsi="Times New Roman" w:cs="Times New Roman"/>
          <w:sz w:val="28"/>
          <w:szCs w:val="28"/>
          <w:lang w:val="es-ES"/>
        </w:rPr>
        <w:t>Majluta</w:t>
      </w:r>
      <w:proofErr w:type="spellEnd"/>
      <w:r w:rsidRPr="00DA68FF">
        <w:rPr>
          <w:rFonts w:ascii="Times New Roman" w:hAnsi="Times New Roman" w:cs="Times New Roman"/>
          <w:sz w:val="28"/>
          <w:szCs w:val="28"/>
          <w:lang w:val="es-ES"/>
        </w:rPr>
        <w:t>, la Avenida Ecológica y zonas rurales del municipio incentivando la creatividad, al tiempo que hemos recuperado muchos espacios públicos donde antes existían vertederos improvisados.</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lastRenderedPageBreak/>
        <w:t xml:space="preserve">Este nuevo norte dejó atrás la suciedad, la </w:t>
      </w:r>
      <w:proofErr w:type="spellStart"/>
      <w:r w:rsidRPr="00DA68FF">
        <w:rPr>
          <w:rFonts w:ascii="Times New Roman" w:hAnsi="Times New Roman" w:cs="Times New Roman"/>
          <w:sz w:val="28"/>
          <w:szCs w:val="28"/>
          <w:lang w:val="es-ES"/>
        </w:rPr>
        <w:t>arrabalización</w:t>
      </w:r>
      <w:proofErr w:type="spellEnd"/>
      <w:r w:rsidRPr="00DA68FF">
        <w:rPr>
          <w:rFonts w:ascii="Times New Roman" w:hAnsi="Times New Roman" w:cs="Times New Roman"/>
          <w:sz w:val="28"/>
          <w:szCs w:val="28"/>
          <w:lang w:val="es-ES"/>
        </w:rPr>
        <w:t>, el caos y hoy está caminando por las sendas del desarrollo, del orden, con servicios de calidad y limpieza. Y la mejor prueba son el testimonio de nuestra gente.</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Otra prueba es el sistema de medición de la gestión municipal (SISMAP Municipal) en el cual nos hemos mantenido siempre entre los primeros 5 lugares, incluyo llegando a ocupar el primer lugar. Al llegar estábamos en el lugar 68. Si, escuchen bien. Pasamos del 68 al primer lugar. Un salto desde la oscuridad hacia la luz verde de la esperanza.</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Una señal inequívoca de que el trabajo en equipo, el esfuerzo y la voluntad de hacer las cosas bien hechas con eficiencia, eficacia y transparencia dejan buenos y grandes resultados.</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Distinguidos miembros de este Concejo de Regidores: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Son muchas las realizaciones que en materia de construcción e infraestructura hemos realizado durante este año.</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Como dice el refrán, una imagen vale más que mil palabras y ahí vieron que seguimos cumpliendo con nuestra palabra empeñada en cuanto a obras públicas se refiere. A manera de resumen les informo que hemos realizado lo siguiente:</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10 Construcciones de infra estructura social</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55,885.03 M2 de Calles asfaltada</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11,812.27 M3 de Calles con tosca</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1,471.26 ML de metro lineal de calle asfaltada</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13,124.74 ML de metro lineal de tosca colocada en 16 barrios para acondicionar sus calles.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De estas intervenciones tenemos 46 en proceso de cubicación, un 43% de los informes de avances y 20 obras con informes de finalización, documentación disponible en el departamento de supervisión y fiscalización de obras.</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lastRenderedPageBreak/>
        <w:t>Además de las obras, todos ustedes saben de los esfuerzos que en materia de servicios públicos estamos haciendo. Les informo que en ese sentido:</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han sido recuperados 678 espacios públicos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Se han otorgado 327 Permisos de uso de espacios públicos.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Al día de hoy llevamos 816 Solicitudes de permisos en entierros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Y 380 Solicitudes de uso de funerarias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Y hemos atendido 842 Denuncias que recibimos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xml:space="preserve">Todo lo que hemos hecho y seguiremos haciendo es pensando en los hombres y mujeres de este municipio, en nuestros niños y niñas, en los jóvenes que son nuestro presente y futuro, en las personas con discapacidad y en nuestros </w:t>
      </w:r>
      <w:proofErr w:type="spellStart"/>
      <w:r w:rsidRPr="00DA68FF">
        <w:rPr>
          <w:rFonts w:ascii="Times New Roman" w:hAnsi="Times New Roman" w:cs="Times New Roman"/>
          <w:sz w:val="28"/>
          <w:szCs w:val="28"/>
          <w:lang w:val="es-ES"/>
        </w:rPr>
        <w:t>envejecientes</w:t>
      </w:r>
      <w:proofErr w:type="spellEnd"/>
      <w:r w:rsidRPr="00DA68FF">
        <w:rPr>
          <w:rFonts w:ascii="Times New Roman" w:hAnsi="Times New Roman" w:cs="Times New Roman"/>
          <w:sz w:val="28"/>
          <w:szCs w:val="28"/>
          <w:lang w:val="es-ES"/>
        </w:rPr>
        <w:t>.</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Municipios, regidores, ustedes son testigos de primer orden de lo que estamos haciendo para que Santo Domingo Norte brille por su limpieza y belleza. Por eso hemos realizado en materia de Ornato y parques: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1,800 Operativos de ornato en áreas verdes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69 Operativos de mantenimientos y remozamiento de parques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Hemos cumplido en un 100% el plan de barrido diseñado y cubierto las rutas y frecuencias que nos permiten tener saneadas nuestras calles. Calles que seguimos embelleciendo con los hermosos murales, lo cual es una marca ciudad.</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Aprovecho de dar mis felicitaciones abiertas, leales y manifiestas a este extraordinario equipo que me acompaña.</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En este año hemos eliminado 71 vertederos improvisados.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Y realizado 727 Podas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lastRenderedPageBreak/>
        <w:t>Y es que no hemos parado, ni lo haremos hasta lograr llegar a cada rincón embelleciendo nuestra ciudad. Así tampoco le hemos dado tregua ni un segundo a los residuos sólidos.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Estamos recogiendo 349.18 toneladas diarias y 2,444.29 toneladas de basura semanal. Ya se imaginarán los esfuerzos que hacemos para recolectar la cantidad mensual. Para los logros que hemos obtenido en este sentido hemos diseñado y puesto en operación 162 rutas de recogida, las cuales a pesar de las dificultades diarias que se presentan tanto la ruta como la frecuencia la estamos cumpliendo en un 90%.</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Y que decirles sobre Duquesa, que, aunque ha sido un arduo trabajo cumplimos el tercer año SIN NINGÚN INCENDIO. Escuchen bien, 3 años sin que se queme Duquesa.</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Mi reconocimiento a todo el equipo de aseo urbano, ornato, transportación y los que se encuentra en el vertedero. Ustedes nos hacen sentir orgullosos de la limpieza que exhibe el municipio. En materia de Residuos sólidos no hay vuelta atrás, seguirá siendo nuestra bandera y nuestro mayor compromiso seguiremos levantando con mucho orgullo nuestra bandera.</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Este esfuerzo es porque la prioridad es nuestra gente, su calidad de vida y su salud. Limpio es sinónimo de salud de bienestar de progreso en Santo Domingo Norte, no se da ni un paso atrás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Nuestro objetivo es lograr el bienestar de todos y todas sin banderías políticas, religiosas ni diferencias de ningún tipo. Por ello hemos trabajado en todas las diversas áreas. En ese sentido hemos realizado desde el departamento de Desarrollo Social.</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167 Actividades de la juventud impactando un total de 1,734 jóvenes.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43 Actividades de deportivas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23 Actividades de género</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50 Actividades de salud donde hemos atendido 12,654 personas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lastRenderedPageBreak/>
        <w:t>738 Actividades juntas de vecinos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35 Actividades de ONG</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7 actividades con las iglesias evangélicas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16 actividades con las iglesias católicas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20 Actividades de fumigación</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A través de estas diversas áreas hemos podido beneficiar 61,079 ciudadanos y ciudadanas.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En estos momentos quiero hacer énfasis en otras acciones realizadas, acciones que, para el logro de los resultados, me refiero a los esfuerzos de fortalecimiento institucional, con el corazón, hacen los integrantes de este equipo, con honor tengo la bendición extraordinaria de presidir.</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Seguimos trabajando para hacer más fácil las condiciones laborales de los empleados de la institución, dotarlos de las herramientas necesarias para que cumplan con calidad sus funciones y capacitándolos para que den la mayor calidad posible en su accionar. En este último año hemos realizado 110 procesos formativos y continuados. Y la salud física y mental es parte de nuestra atención a los colaboradores con un equipo de alto nivel.</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Además de invertir en nuestros colaboradores, continuamos haciendo los esfuerzos necesarios en materia de transparencia y realizando diversas acciones apegadas al cumplimiento de las leyes, como son las siguientes: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t>▪</w:t>
      </w:r>
      <w:r w:rsidRPr="00DA68FF">
        <w:rPr>
          <w:rFonts w:ascii="Times New Roman" w:hAnsi="Times New Roman" w:cs="Times New Roman"/>
          <w:sz w:val="28"/>
          <w:szCs w:val="28"/>
          <w:lang w:val="es-ES"/>
        </w:rPr>
        <w:t xml:space="preserve"> Todos los procesos de compras y contrataciones de nuestra alcaldía se realizan a través del portal transaccional de la Dirección General de Contrataciones públicas siendo de los primeros ayuntamientos del país en así hacerlo.</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t>▪</w:t>
      </w:r>
      <w:r w:rsidRPr="00DA68FF">
        <w:rPr>
          <w:rFonts w:ascii="Times New Roman" w:hAnsi="Times New Roman" w:cs="Times New Roman"/>
          <w:sz w:val="28"/>
          <w:szCs w:val="28"/>
          <w:lang w:val="es-ES"/>
        </w:rPr>
        <w:t xml:space="preserve"> Se está cumpliendo legalmente con el 20% de las compras destinadas a las PYMES según establece la ley 488-08, donde las pequeñas empresas se ven beneficiadas mediante las ventas de sus productos.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t>▪</w:t>
      </w:r>
      <w:r w:rsidRPr="00DA68FF">
        <w:rPr>
          <w:rFonts w:ascii="Times New Roman" w:hAnsi="Times New Roman" w:cs="Times New Roman"/>
          <w:sz w:val="28"/>
          <w:szCs w:val="28"/>
          <w:lang w:val="es-ES"/>
        </w:rPr>
        <w:t xml:space="preserve"> Somos de los primeros ayuntamientos del país en enviar el plan anual de compras y estar disponible en el portal de compras dominicanas y mensualmente registramos el listado de las compras realizadas en el mes.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b/>
          <w:sz w:val="28"/>
          <w:szCs w:val="28"/>
          <w:lang w:val="es-ES"/>
        </w:rPr>
        <w:lastRenderedPageBreak/>
        <w:t>▪</w:t>
      </w:r>
      <w:r w:rsidRPr="00DA68FF">
        <w:rPr>
          <w:rFonts w:ascii="Times New Roman" w:hAnsi="Times New Roman" w:cs="Times New Roman"/>
          <w:sz w:val="28"/>
          <w:szCs w:val="28"/>
          <w:lang w:val="es-ES"/>
        </w:rPr>
        <w:t xml:space="preserve"> Nos encontramos al día en el pago de nuestras obligaciones fiscales DGII y TSS.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Y es que cuando se trata de cumplir con la ley este ayuntamiento siempre estará entre los pioneros, por ello somos de los primeros en estar realizando su Plan de Ordenamiento Territorial. Con este plan consolidaremos los esfuerzos de organizar y poner orden.</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Y para muestra un botón. Desde el departamento de Planeamiento Urbano, hemos logrado que impere la legalidad, la transparencia de los procesos y enfrentar el caos y el desorden. Este año se han aprobado y regularizado:</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989 Pozos filtrantes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603 Proyectos irregulares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15 Uso de suelo</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191 Proyecto formarles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5 Demoliciones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4 Fidecomisos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2 Urbanizaciones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553 Vallas publicitarias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137 Verjas perimetrales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Colocación de 400 Semáforos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Desde nuestro Departamento de Servicios Municipales seguimos brindando atención a importantes áreas: los cementerios, los mercados, y funerarias.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Cuidar nuestro Medio Ambiente ha estado presente en nuestras prioridades pues como dijo Víctor Hugo: “Es inmensamente triste ver como la naturaleza nos está hablando y los humanos no escuchamos”.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Desde el Departamento de Medio Ambiente hemos trabajado realizando las inspecciones ambientales, realizando acciones de mitigación ambiental, otorgando permisos cuando cumplen o denegando los permisos donde se requiere. De igual manera desde este departamento se atienden las denuncias recibidas.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lastRenderedPageBreak/>
        <w:t>Nuestro Comité de prevención y riesgos de desastres esta siempre activo y en operación, al igual que nuestros bomberos quienes como siempre realizan una extraordinaria labor. Gracias a ellos se han atendido</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1,831 eventos.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1,334 Incendios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336 Accidentes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118 Emergencias medicas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En lo que respecta a nuestros policías municipales que también hacen una extraordinaria labor. Debemos destacar que han realizado lo siguiente:</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126 Operativos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30 operativos Migratorio con la Dirección General de Migración</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10 Operativos generales en la Mama Tingo</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7 operativos sobre Vehículos chatarras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Señores Regidores: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Ustedes son testigos de todo lo que estamos haciendo, además en materia de cultura. Como nunca antes Santo Domingo Norte ha destacado en la cultura.</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xml:space="preserve">De lo realizado quiero enfatizar el orgullo que sentimos con el carnaval de Santo Domingo Norte. Gracias de todo corazón al equipo de hombres y mujeres que se entregaron en cuerpo y alma, en especial a los </w:t>
      </w:r>
      <w:proofErr w:type="spellStart"/>
      <w:r w:rsidRPr="00DA68FF">
        <w:rPr>
          <w:rFonts w:ascii="Times New Roman" w:hAnsi="Times New Roman" w:cs="Times New Roman"/>
          <w:sz w:val="28"/>
          <w:szCs w:val="28"/>
          <w:lang w:val="es-ES"/>
        </w:rPr>
        <w:t>carnavaleros</w:t>
      </w:r>
      <w:proofErr w:type="spellEnd"/>
      <w:r w:rsidRPr="00DA68FF">
        <w:rPr>
          <w:rFonts w:ascii="Times New Roman" w:hAnsi="Times New Roman" w:cs="Times New Roman"/>
          <w:sz w:val="28"/>
          <w:szCs w:val="28"/>
          <w:lang w:val="es-ES"/>
        </w:rPr>
        <w:t>, las diversas instituciones y a la ciudadanía que cada año deposita su confianza en nosotros y comparte su alegría.</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Así también debemos agradecer a los emprendedores/as que se han integrado a las diversas actividades que desde el departamento de Desarrollo Económico Local se están realizando, como los talleres de formación donde han participado 127 personas. Ya tenemos 30 emprendedores registrados y se han gestionado 14 préstamos para sus iniciativas. Así se avanza.</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xml:space="preserve">Amigos y amigas, otro de los temas priorizados al asumir la gestión ha sido la SEGURIDAD CIUDADANA pues conscientes de la necesidad de unificar </w:t>
      </w:r>
      <w:r w:rsidRPr="00DA68FF">
        <w:rPr>
          <w:rFonts w:ascii="Times New Roman" w:hAnsi="Times New Roman" w:cs="Times New Roman"/>
          <w:sz w:val="28"/>
          <w:szCs w:val="28"/>
          <w:lang w:val="es-ES"/>
        </w:rPr>
        <w:lastRenderedPageBreak/>
        <w:t>esfuerzos para establecer políticas públicas conjuntas en materia de seguridad, damos todo el apoyo a la Mesa de Seguridad, Ciudadanía y Género y damos cumplimiento Plan Municipal de Seguridad Ciudadana.</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Seguimos dando los pasos necesarios para que nuestro municipio viva en paz y nuestra gente se sienta segura. En cada situación que se ha presentado ustedes saben que ahí hemos estado y lo seguiremos haciendo.</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Como pueden observar, no llegamos a esta alcaldía improvisando, llegamos con un plan de gobierno municipal que responde a las necesidades sentidas de nuestra gente y lo hemos cumplido paso a paso.</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Y lo mejor es que No lo estamos haciendo solos, nos acompañan todos los actores, juntas de vecinos, instituciones y organizaciones, empresarios, las iglesias y muchas personas que les duele este municipio y el poder por la voluntad de un Dios vivo y el poder de su infinita misericordia.</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Cada día contamos con más aliados nacionales e internacionales. Hemos recibido a diversos funcionarios gubernamentales, invitados especiales y embajadores. Eso es una clara evidencia de la confianza que hay en nuestra gestión lo que sigue motivando que cada vez haya más inversión en el municipio por parte del sector privado.</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b/>
          <w:sz w:val="28"/>
          <w:szCs w:val="28"/>
          <w:lang w:val="es-ES"/>
        </w:rPr>
      </w:pPr>
      <w:r w:rsidRPr="00DA68FF">
        <w:rPr>
          <w:rFonts w:ascii="Times New Roman" w:hAnsi="Times New Roman" w:cs="Times New Roman"/>
          <w:b/>
          <w:sz w:val="28"/>
          <w:szCs w:val="28"/>
          <w:lang w:val="es-ES"/>
        </w:rPr>
        <w:t>Nuestra gestión trasciende el país.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Un gran aliado es la ciudadanía, y gracias a ella hoy Santo Domingo Norte se ha convertido también en un referente el Presupuesto Participativo Municipal. Aquí se trabaja de la mano con la ciudadanía y cumplimos los mecanismos de participación ciudadana, se escucha la gente, se honran los compromisos y se cumple la ley.</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Y seguiremos buscando más aliados, por ellos hemos y seguiremos agotando una extensa agenda de visitas, acuerdos e intercambios interinstitucionales con el Gobierno Central, ministerios, la Liga Municipal Dominicana, organizaciones, instituciones, organismos internacionales y con representaciones diplomáticas de gobiernos extranjeros acreditados en nuestro país, para convertirlos en amigos que accionen a favor de nuestro municipio.</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lastRenderedPageBreak/>
        <w:t>A pesar de la crisis nacional y mundial y que no recibimos la cantidad de recursos que debiéramos recibir por mandato de ley, seguimos dedicando cada centavo al bienestar de la gente, a realizar lo que podemos, a manejar los recursos apegados a la ley y con transparencia. Escuchen con atención como hemos gestionado los recursos financieros.</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b/>
          <w:sz w:val="28"/>
          <w:szCs w:val="28"/>
          <w:lang w:val="es-ES"/>
        </w:rPr>
      </w:pPr>
      <w:r w:rsidRPr="00DA68FF">
        <w:rPr>
          <w:rFonts w:ascii="Times New Roman" w:hAnsi="Times New Roman" w:cs="Times New Roman"/>
          <w:b/>
          <w:sz w:val="28"/>
          <w:szCs w:val="28"/>
          <w:lang w:val="es-ES"/>
        </w:rPr>
        <w:t>Rendición de Cuentas Financiera</w:t>
      </w:r>
    </w:p>
    <w:p w:rsidR="0069721B" w:rsidRPr="00DA68FF" w:rsidRDefault="0069721B" w:rsidP="0069721B">
      <w:pPr>
        <w:rPr>
          <w:rFonts w:ascii="Times New Roman" w:hAnsi="Times New Roman" w:cs="Times New Roman"/>
          <w:sz w:val="28"/>
          <w:szCs w:val="28"/>
          <w:lang w:val="es-ES"/>
        </w:rPr>
      </w:pP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Administrar una ciudad es un gran reto pues como dijo Platón: “En política suponemos que todos los que saben cómo obtener votos saben administrar una ciudad o un estado. Pero cuando estamos enfermos no pedimos el medico más guapo o el más elocuente”.</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Lograr lo que hemos alcanzado, administrando bien, no ha sido con discursos bonitos y vacíos. Ha sido el resultado de un trabajo arduo, lleno de compromiso, de servicio, de decisiones difíciles, de voluntad, trabajo en equipo y cumpliendo poco a poco las promesas hechas.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Por eso los motivo a todos y todas a que no dejemos perder lo que con tanto esfuerzo hemos logrado. Que es mucho más lo que podemos conseguir y para ello necesitamos seguir uniendo fuerzas y voluntades.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En cuanto a la ejecución presupuestarias de los gastos que comprende el presupuesto del año 2022- 2023, se ha erogado recursos por un valor de RD$1,060,633,915.06 (MIL CIENTO SESENTA MILLONES SETECIENTOS TREINTA Y TRES MIL NOVECIENTOS QUINCE PESOS CON 06/100 CENTAVOS), detallado por cuentas presupuestarias según las erogaciones por años presupuestados: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De esos se ejecutaron RD$ 821,230,739.88 (OCHOCIENTOS VENTI UN MILLONES DOSCIENTOS TREINTA MIL SETECIENTOS TREINTA Y NUEVE CON 88/100 CENTAVOS) durante el año 2022</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Lo ejecutado durante este periodo del 2023 asciende a RD$239,403,347.18 (DOSCIENTOS TREINTA Y NUEVE MILLONES CUATROCIENTOS TRES MIL TRESCIENTOS CUARENTA Y SIETE CON 18/100 CENTAVOS).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lastRenderedPageBreak/>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y en esta nueva etapa de la gestión municipal vamos por más.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b/>
          <w:sz w:val="28"/>
          <w:szCs w:val="28"/>
          <w:lang w:val="es-ES"/>
        </w:rPr>
      </w:pPr>
      <w:r w:rsidRPr="00DA68FF">
        <w:rPr>
          <w:rFonts w:ascii="Times New Roman" w:hAnsi="Times New Roman" w:cs="Times New Roman"/>
          <w:b/>
          <w:sz w:val="28"/>
          <w:szCs w:val="28"/>
          <w:lang w:val="es-ES"/>
        </w:rPr>
        <w:t>ANUNCIOS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Continuaremos además recuperando los espacios públicos, embelleciendo la ciudad, reparando caminos, bacheando, seguiremos cumpliendo con las obras del presupuesto participativo, mejorando los servicios, ampliando las ayudas sociales, pero sobre todo apoyando a los estudiantiles y jóvenes, a las mujeres, a las personas con condición especiales porque somos y seguiremos siendo una</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gestión transparente, participativa, democrática e inclusiva.</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Hoy aquí les digo que próximamente anunciaremos los pasos concretos que hemos dado, que contribuirán a resolver de forma definitiva y sostenible el servicio de recogida de residuos sólidos.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Permítanme antes de concluir mis palabras dar gracias. Primeramente, a Dios, a los regidores y regidoras, por ser un soporte fundamental para que nuestra institución funcione de manera óptima y juntos como un solo cuerpo trabajar para dar soluciones a la ciudadanía que nos eligió, que nos observa y que espera día a día respuestas inmediatas a todos sus problemas.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De igual manera agradezco a la vicealcaldesa, a todos los directores/as, encargados/as de departamento, técnicos y colaboradores de este ayuntamiento. Sin ustedes no hubiese sido posible los resultados que hoy mostramos.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A las instituciones, organizaciones, empresarios, juntas de vecinos y cada persona que nos brinda su apoyo. Gracias infinitas.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A mi familia decirles que no hay palabras para agradecerles su comprensión y apoyo.</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lastRenderedPageBreak/>
        <w:t>Nuevamente gracias a mi Todopoderoso y bueno por la salud y fuerza, no hubiese sido posible. Gracias Dios por guiarme en cada decisión.</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Concluyo citando a San Francisco de Asís que dijo: “Recuerda que cuando abandones esta tierra, no podrás llevar contigo nada de lo que has recibido, solamente lo que has dado: un corazón enriquecido por el servicio honesto, el amor, el sacrificio y el valor”.</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Santo Domingo Norte, aquí estoy y aquí estaré, sirviéndote como un hijo que te ama profundamente, que no descansara hasta lograr tu desarrollo. Lo que hemos hecho en estos tres años son solo el arranque de lo que viene.</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Ahora que la zapata está, prepárense para ver lo que juntos lograremos a lo cual solo les quiero adelantar será trascendental, grande, y muy bueno para todos.</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Santo Domingo Norte estará en el epicentro del desarrollo del país, el abandono, la desidia y la corrupción, no volverán, todos juntos y unidos, en Santo Domingo Norte nace la Esperanza.</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Ya para finalizar quiero dejar en claro que esta gestión la sostiene bases muy sólidas, el manejo transparente de los recursos, la limpieza y organización de Santo Domingo Norte.</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 </w:t>
      </w:r>
    </w:p>
    <w:p w:rsidR="0069721B" w:rsidRPr="00DA68FF" w:rsidRDefault="0069721B" w:rsidP="0069721B">
      <w:pPr>
        <w:rPr>
          <w:rFonts w:ascii="Times New Roman" w:hAnsi="Times New Roman" w:cs="Times New Roman"/>
          <w:sz w:val="28"/>
          <w:szCs w:val="28"/>
          <w:lang w:val="es-ES"/>
        </w:rPr>
      </w:pPr>
      <w:r w:rsidRPr="00DA68FF">
        <w:rPr>
          <w:rFonts w:ascii="Times New Roman" w:hAnsi="Times New Roman" w:cs="Times New Roman"/>
          <w:sz w:val="28"/>
          <w:szCs w:val="28"/>
          <w:lang w:val="es-ES"/>
        </w:rPr>
        <w:t>Que Dios los bendiga a todos y todas, Dios bendiga a Santo Domingo Norte. Sigamos juntos hacia adelante. El triunfo es de los que nunca se rinden.</w:t>
      </w:r>
    </w:p>
    <w:p w:rsidR="006C04C3" w:rsidRPr="00DA68FF" w:rsidRDefault="0069721B" w:rsidP="0069721B">
      <w:pPr>
        <w:rPr>
          <w:rFonts w:ascii="Times New Roman" w:hAnsi="Times New Roman" w:cs="Times New Roman"/>
          <w:sz w:val="28"/>
          <w:szCs w:val="28"/>
        </w:rPr>
      </w:pPr>
      <w:r w:rsidRPr="00DA68FF">
        <w:rPr>
          <w:rFonts w:ascii="Times New Roman" w:hAnsi="Times New Roman" w:cs="Times New Roman"/>
          <w:sz w:val="28"/>
          <w:szCs w:val="28"/>
        </w:rPr>
        <w:t>¡</w:t>
      </w:r>
      <w:proofErr w:type="spellStart"/>
      <w:r w:rsidRPr="00DA68FF">
        <w:rPr>
          <w:rFonts w:ascii="Times New Roman" w:hAnsi="Times New Roman" w:cs="Times New Roman"/>
          <w:sz w:val="28"/>
          <w:szCs w:val="28"/>
        </w:rPr>
        <w:t>Muchas</w:t>
      </w:r>
      <w:proofErr w:type="spellEnd"/>
      <w:r w:rsidRPr="00DA68FF">
        <w:rPr>
          <w:rFonts w:ascii="Times New Roman" w:hAnsi="Times New Roman" w:cs="Times New Roman"/>
          <w:sz w:val="28"/>
          <w:szCs w:val="28"/>
        </w:rPr>
        <w:t xml:space="preserve"> gracias!</w:t>
      </w:r>
    </w:p>
    <w:sectPr w:rsidR="006C04C3" w:rsidRPr="00DA68F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21B"/>
    <w:rsid w:val="0014399F"/>
    <w:rsid w:val="00150046"/>
    <w:rsid w:val="0069721B"/>
    <w:rsid w:val="008F3FC2"/>
    <w:rsid w:val="00DA68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BE633"/>
  <w15:chartTrackingRefBased/>
  <w15:docId w15:val="{2F2E26F6-D7FB-466C-ACC5-F0EF881A9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A68F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A68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14</Pages>
  <Words>3381</Words>
  <Characters>19278</Characters>
  <Application>Microsoft Office Word</Application>
  <DocSecurity>0</DocSecurity>
  <Lines>160</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pedrofelix</dc:creator>
  <cp:keywords/>
  <dc:description/>
  <cp:lastModifiedBy>pedrofelix</cp:lastModifiedBy>
  <cp:revision>1</cp:revision>
  <cp:lastPrinted>2023-04-23T20:05:00Z</cp:lastPrinted>
  <dcterms:created xsi:type="dcterms:W3CDTF">2023-04-23T19:45:00Z</dcterms:created>
  <dcterms:modified xsi:type="dcterms:W3CDTF">2023-04-23T20:09:00Z</dcterms:modified>
</cp:coreProperties>
</file>